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10" w:rsidRDefault="00BE0D10" w:rsidP="00F651BA">
      <w:bookmarkStart w:id="0" w:name="_GoBack"/>
      <w:bookmarkEnd w:id="0"/>
    </w:p>
    <w:p w:rsidR="00F651BA" w:rsidRDefault="00F651BA" w:rsidP="00F651BA"/>
    <w:p w:rsidR="00F651BA" w:rsidRDefault="00F651BA" w:rsidP="00F651BA"/>
    <w:tbl>
      <w:tblPr>
        <w:tblpPr w:leftFromText="180" w:rightFromText="180" w:vertAnchor="text" w:horzAnchor="margin" w:tblpX="-68" w:tblpY="137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490"/>
      </w:tblGrid>
      <w:tr w:rsidR="00F651BA" w:rsidRPr="00EB224E" w:rsidTr="009D2211">
        <w:trPr>
          <w:trHeight w:val="57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Назив непокретности</w:t>
            </w: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7499" w:type="dxa"/>
            <w:vAlign w:val="center"/>
          </w:tcPr>
          <w:p w:rsidR="00F651BA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Pr="00305018" w:rsidRDefault="00305018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305018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Део катастарске 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  <w:lang w:val="sr-Latn-RS"/>
              </w:rPr>
              <w:t xml:space="preserve"> 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парцеле </w:t>
            </w:r>
            <w:proofErr w:type="spellStart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>број</w:t>
            </w:r>
            <w:proofErr w:type="spellEnd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2780 КО </w:t>
            </w:r>
            <w:proofErr w:type="spellStart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>Трешњевац</w:t>
            </w:r>
            <w:proofErr w:type="spellEnd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>површине</w:t>
            </w:r>
            <w:proofErr w:type="spellEnd"/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  <w:lang w:val="sr-Latn-RS"/>
              </w:rPr>
              <w:t>18706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м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  <w:vertAlign w:val="superscript"/>
              </w:rPr>
              <w:t>2</w:t>
            </w:r>
            <w:r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305018">
              <w:rPr>
                <w:rFonts w:ascii="Arial" w:eastAsia="Calibri" w:hAnsi="Arial" w:cs="Arial"/>
                <w:sz w:val="20"/>
                <w:szCs w:val="20"/>
              </w:rPr>
              <w:t xml:space="preserve">од </w:t>
            </w:r>
            <w:proofErr w:type="spellStart"/>
            <w:r w:rsidRPr="00305018">
              <w:rPr>
                <w:rFonts w:ascii="Arial" w:eastAsia="Calibri" w:hAnsi="Arial" w:cs="Arial"/>
                <w:sz w:val="20"/>
                <w:szCs w:val="20"/>
              </w:rPr>
              <w:t>укупне</w:t>
            </w:r>
            <w:proofErr w:type="spellEnd"/>
            <w:r w:rsidRPr="0030501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305018">
              <w:rPr>
                <w:rFonts w:ascii="Arial" w:eastAsia="Calibri" w:hAnsi="Arial" w:cs="Arial"/>
                <w:sz w:val="20"/>
                <w:szCs w:val="20"/>
              </w:rPr>
              <w:t>површине</w:t>
            </w:r>
            <w:proofErr w:type="spellEnd"/>
            <w:r w:rsidRPr="00305018">
              <w:rPr>
                <w:rFonts w:ascii="Arial" w:eastAsia="Calibri" w:hAnsi="Arial" w:cs="Arial"/>
                <w:sz w:val="20"/>
                <w:szCs w:val="20"/>
              </w:rPr>
              <w:t xml:space="preserve"> парцеле </w:t>
            </w:r>
            <w:r w:rsidRPr="00305018">
              <w:rPr>
                <w:rFonts w:ascii="Arial" w:eastAsia="Calibri" w:hAnsi="Arial" w:cs="Arial"/>
                <w:sz w:val="20"/>
                <w:szCs w:val="20"/>
                <w:lang w:val="sr-Latn-RS"/>
              </w:rPr>
              <w:t>21183</w:t>
            </w:r>
            <w:r w:rsidRPr="00305018">
              <w:rPr>
                <w:rFonts w:ascii="Arial" w:eastAsia="Calibri" w:hAnsi="Arial" w:cs="Arial"/>
                <w:sz w:val="20"/>
                <w:szCs w:val="20"/>
              </w:rPr>
              <w:t xml:space="preserve"> м</w:t>
            </w:r>
            <w:r w:rsidRPr="00305018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F651BA" w:rsidRPr="00EB224E" w:rsidTr="009D2211">
        <w:trPr>
          <w:trHeight w:val="706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Град /Улица / кућни број</w:t>
            </w:r>
          </w:p>
        </w:tc>
        <w:tc>
          <w:tcPr>
            <w:tcW w:w="7499" w:type="dxa"/>
            <w:vAlign w:val="center"/>
          </w:tcPr>
          <w:p w:rsidR="00F651BA" w:rsidRPr="00305018" w:rsidRDefault="00305018" w:rsidP="009D2211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Кањижа, катастарска општина </w:t>
            </w:r>
            <w:proofErr w:type="spellStart"/>
            <w:r w:rsidRPr="00305018">
              <w:rPr>
                <w:rFonts w:ascii="Arial" w:hAnsi="Arial" w:cs="Arial"/>
                <w:sz w:val="20"/>
                <w:szCs w:val="20"/>
                <w:lang w:val="sr-Cyrl-RS"/>
              </w:rPr>
              <w:t>Трешњевац</w:t>
            </w:r>
            <w:proofErr w:type="spellEnd"/>
            <w:r w:rsidRPr="00305018">
              <w:rPr>
                <w:rFonts w:ascii="Arial" w:hAnsi="Arial" w:cs="Arial"/>
                <w:sz w:val="20"/>
                <w:szCs w:val="20"/>
                <w:lang w:val="sr-Cyrl-RS"/>
              </w:rPr>
              <w:t>, потес Салашка земља</w:t>
            </w:r>
          </w:p>
        </w:tc>
      </w:tr>
      <w:tr w:rsidR="00F651BA" w:rsidRPr="00EB224E" w:rsidTr="009D2211">
        <w:trPr>
          <w:trHeight w:val="1402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Опис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непокретности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- предмет издавања у закуп</w:t>
            </w:r>
          </w:p>
        </w:tc>
        <w:tc>
          <w:tcPr>
            <w:tcW w:w="7499" w:type="dxa"/>
            <w:vAlign w:val="center"/>
          </w:tcPr>
          <w:p w:rsidR="00F651BA" w:rsidRPr="00305018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Земљиште:</w:t>
            </w:r>
            <w:r w:rsidRPr="00DC13F0">
              <w:rPr>
                <w:rFonts w:ascii="Arial" w:hAnsi="Arial" w:cs="Arial"/>
                <w:lang w:val="sr-Cyrl-RS"/>
              </w:rPr>
              <w:t xml:space="preserve"> </w:t>
            </w:r>
            <w:r w:rsidR="00305018">
              <w:rPr>
                <w:rFonts w:ascii="Arial" w:hAnsi="Arial" w:cs="Arial"/>
                <w:lang w:val="sr-Cyrl-RS"/>
              </w:rPr>
              <w:t xml:space="preserve"> </w:t>
            </w:r>
            <w:r w:rsid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део </w:t>
            </w:r>
            <w:r w:rsidR="00305018">
              <w:rPr>
                <w:rFonts w:ascii="Arial" w:hAnsi="Arial" w:cs="Arial"/>
                <w:lang w:val="sr-Cyrl-RS"/>
              </w:rPr>
              <w:t xml:space="preserve"> </w:t>
            </w:r>
            <w:r w:rsidR="00305018" w:rsidRP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парцела катаста</w:t>
            </w:r>
            <w:r w:rsid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р</w:t>
            </w:r>
            <w:r w:rsidR="00305018" w:rsidRP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ски број 2780</w:t>
            </w:r>
            <w:r w:rsid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КО </w:t>
            </w:r>
            <w:proofErr w:type="spellStart"/>
            <w:r w:rsid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Трешњевац</w:t>
            </w:r>
            <w:proofErr w:type="spellEnd"/>
            <w:r w:rsid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у површини од </w:t>
            </w:r>
            <w:r w:rsidR="00305018" w:rsidRPr="00305018">
              <w:rPr>
                <w:rFonts w:ascii="Arial" w:eastAsia="Calibri" w:hAnsi="Arial" w:cs="Arial"/>
                <w:b/>
                <w:sz w:val="20"/>
                <w:szCs w:val="20"/>
                <w:lang w:val="sr-Latn-RS"/>
              </w:rPr>
              <w:t>18706</w:t>
            </w:r>
            <w:r w:rsidR="00305018" w:rsidRPr="003050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м</w:t>
            </w:r>
            <w:r w:rsidR="00305018" w:rsidRPr="00305018">
              <w:rPr>
                <w:rFonts w:ascii="Arial" w:eastAsia="Calibri" w:hAnsi="Arial" w:cs="Arial"/>
                <w:b/>
                <w:sz w:val="20"/>
                <w:szCs w:val="20"/>
                <w:vertAlign w:val="superscript"/>
              </w:rPr>
              <w:t>2</w:t>
            </w:r>
            <w:r w:rsidR="00305018" w:rsidRP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,</w:t>
            </w:r>
            <w:r w:rsid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од </w:t>
            </w:r>
            <w:r w:rsidR="00305018" w:rsidRPr="0030501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>укупне површине</w:t>
            </w:r>
            <w:r w:rsid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парцеле која износи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21183 м</w:t>
            </w:r>
            <w:r w:rsidR="00305018" w:rsidRPr="00305018">
              <w:rPr>
                <w:rFonts w:ascii="Arial" w:hAnsi="Arial" w:cs="Arial"/>
                <w:sz w:val="20"/>
                <w:szCs w:val="20"/>
                <w:vertAlign w:val="superscript"/>
                <w:lang w:val="sr-Cyrl-RS"/>
              </w:rPr>
              <w:t>2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>, уписан</w:t>
            </w:r>
            <w:r w:rsidR="00305018">
              <w:rPr>
                <w:rFonts w:ascii="Arial" w:hAnsi="Arial" w:cs="Arial"/>
                <w:sz w:val="20"/>
                <w:szCs w:val="20"/>
                <w:lang w:val="sr-Cyrl-RS"/>
              </w:rPr>
              <w:t>а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 јавним евиденцијама о непокретностима и правима на непокретностима </w:t>
            </w:r>
            <w:r w:rsid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као: 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>врста земљишта: пољопривредно земљиште, начин коришћења и катастарска класа: њива 2. класе, површине 3442 м</w:t>
            </w:r>
            <w:r w:rsidR="00305018" w:rsidRPr="00305018">
              <w:rPr>
                <w:rFonts w:ascii="Arial" w:hAnsi="Arial" w:cs="Arial"/>
                <w:sz w:val="20"/>
                <w:szCs w:val="20"/>
                <w:vertAlign w:val="superscript"/>
                <w:lang w:val="sr-Cyrl-RS"/>
              </w:rPr>
              <w:t>2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, њива 3. класе површине 10918 м</w:t>
            </w:r>
            <w:r w:rsidR="00305018" w:rsidRPr="00305018">
              <w:rPr>
                <w:rFonts w:ascii="Arial" w:hAnsi="Arial" w:cs="Arial"/>
                <w:sz w:val="20"/>
                <w:szCs w:val="20"/>
                <w:vertAlign w:val="superscript"/>
                <w:lang w:val="sr-Cyrl-RS"/>
              </w:rPr>
              <w:t>2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њива 3. класе, површине 6823 м</w:t>
            </w:r>
            <w:r w:rsidR="00305018" w:rsidRPr="00305018">
              <w:rPr>
                <w:rFonts w:ascii="Arial" w:hAnsi="Arial" w:cs="Arial"/>
                <w:sz w:val="20"/>
                <w:szCs w:val="20"/>
                <w:vertAlign w:val="superscript"/>
                <w:lang w:val="sr-Cyrl-RS"/>
              </w:rPr>
              <w:t>2</w:t>
            </w:r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са уписаним правом приватне својине НИС </w:t>
            </w:r>
            <w:proofErr w:type="spellStart"/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>а.д</w:t>
            </w:r>
            <w:proofErr w:type="spellEnd"/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. Нови Сад у уделу 1/1, без уписаних терета и </w:t>
            </w:r>
            <w:proofErr w:type="spellStart"/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>забележби</w:t>
            </w:r>
            <w:proofErr w:type="spellEnd"/>
            <w:r w:rsidR="00305018"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парцеле</w:t>
            </w:r>
            <w:r w:rsidRPr="00305018">
              <w:rPr>
                <w:rFonts w:ascii="Arial" w:hAnsi="Arial" w:cs="Arial"/>
                <w:sz w:val="20"/>
                <w:szCs w:val="20"/>
                <w:lang w:val="sr-Cyrl-RS"/>
              </w:rPr>
              <w:t xml:space="preserve">. </w:t>
            </w:r>
          </w:p>
          <w:p w:rsidR="00F651BA" w:rsidRPr="00E95E47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  <w:p w:rsidR="00F651BA" w:rsidRDefault="00F651BA" w:rsidP="009D2211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24649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Земљиште се предаје у закуп у виђеном стању – обилазак пре достављања понуде обавезан.</w:t>
            </w:r>
          </w:p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Кроз</w:t>
            </w:r>
            <w:r w:rsidR="00625F70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E36660" w:rsidRPr="00E36660">
              <w:rPr>
                <w:rFonts w:ascii="Arial" w:hAnsi="Arial" w:cs="Arial"/>
                <w:sz w:val="20"/>
                <w:szCs w:val="20"/>
                <w:lang w:val="sr-Cyrl-RS"/>
              </w:rPr>
              <w:t xml:space="preserve">2780 КО </w:t>
            </w:r>
            <w:proofErr w:type="spellStart"/>
            <w:r w:rsidR="00E36660" w:rsidRPr="00E36660">
              <w:rPr>
                <w:rFonts w:ascii="Arial" w:hAnsi="Arial" w:cs="Arial"/>
                <w:sz w:val="20"/>
                <w:szCs w:val="20"/>
                <w:lang w:val="sr-Cyrl-RS"/>
              </w:rPr>
              <w:t>Трешњевац</w:t>
            </w:r>
            <w:proofErr w:type="spellEnd"/>
            <w:r w:rsidR="00E3666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пролаз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е следећи водови који нису предмет закупа</w:t>
            </w:r>
            <w:r w:rsidR="004714C1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то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:</w:t>
            </w: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Pr="00AC6CBC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вод_гасовод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од СС1 Велебит до СС2 Велебит </w:t>
            </w:r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Гасовод од СОС </w:t>
            </w:r>
            <w:proofErr w:type="spellStart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>Мокрин</w:t>
            </w:r>
            <w:proofErr w:type="spellEnd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Југ до СМС </w:t>
            </w:r>
            <w:proofErr w:type="spellStart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>Мокрин</w:t>
            </w:r>
            <w:proofErr w:type="spellEnd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запад</w:t>
            </w:r>
          </w:p>
          <w:p w:rsidR="00F651BA" w:rsidRPr="00AC6CBC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вод_гасовод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од СС1 Велебит до СС2 Велебит (високи притисак)</w:t>
            </w:r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Нафтовод од СМС </w:t>
            </w:r>
            <w:proofErr w:type="spellStart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>Мокрин</w:t>
            </w:r>
            <w:proofErr w:type="spellEnd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запад до СОС </w:t>
            </w:r>
            <w:proofErr w:type="spellStart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>Мокрин</w:t>
            </w:r>
            <w:proofErr w:type="spellEnd"/>
            <w:r w:rsidR="00F651BA" w:rsidRPr="00AC6CBC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југ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вод_нафтовод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од СС2 Велебит до СС1 Велебит (напуштен)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вод_Ве-135_вод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вод_Ве-144_Н_вод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вод_Ве-201_Н_вод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вод_Ве-202_Н_вод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вод_Ве-211_Н_вод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бушотински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вод_Ве-281_Н_вод</w:t>
            </w:r>
          </w:p>
          <w:p w:rsidR="00F651BA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збирни нафтовод АМУ-9</w:t>
            </w:r>
          </w:p>
          <w:p w:rsid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далековод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 xml:space="preserve"> УС 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Адорјан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 xml:space="preserve"> СС1 Велебит-СС2 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Велебит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 xml:space="preserve"> (</w:t>
            </w:r>
            <w:proofErr w:type="spellStart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реконструисан</w:t>
            </w:r>
            <w:proofErr w:type="spellEnd"/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)</w:t>
            </w:r>
          </w:p>
          <w:p w:rsid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вод_Ве-135_Е_вод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95E47">
              <w:rPr>
                <w:rFonts w:ascii="Arial" w:hAnsi="Arial" w:cs="Arial"/>
                <w:sz w:val="20"/>
                <w:szCs w:val="20"/>
                <w:lang w:val="sr-Cyrl-RS"/>
              </w:rPr>
              <w:t>вод_Ве-201_Е_вод</w:t>
            </w:r>
          </w:p>
          <w:p w:rsid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вод_Ве-202_Е_вод</w:t>
            </w:r>
          </w:p>
          <w:p w:rsidR="00E95E47" w:rsidRPr="00E95E47" w:rsidRDefault="00E95E47" w:rsidP="00E95E47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95E47">
              <w:rPr>
                <w:rFonts w:ascii="Arial" w:hAnsi="Arial" w:cs="Arial"/>
                <w:sz w:val="20"/>
                <w:szCs w:val="20"/>
                <w:lang w:val="sr-Latn-RS"/>
              </w:rPr>
              <w:t>вод_Ве-281_Е_вод</w:t>
            </w:r>
          </w:p>
        </w:tc>
      </w:tr>
      <w:tr w:rsidR="00F651BA" w:rsidRPr="00EB224E" w:rsidTr="009D2211">
        <w:trPr>
          <w:trHeight w:val="428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Временски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период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издавања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(рок закупа)</w:t>
            </w:r>
          </w:p>
        </w:tc>
        <w:tc>
          <w:tcPr>
            <w:tcW w:w="7499" w:type="dxa"/>
            <w:vAlign w:val="center"/>
          </w:tcPr>
          <w:p w:rsidR="00F651BA" w:rsidRPr="002305F0" w:rsidRDefault="00E95E47" w:rsidP="009D2211">
            <w:pPr>
              <w:rPr>
                <w:rFonts w:ascii="Arial" w:hAnsi="Arial" w:cs="Arial"/>
                <w:sz w:val="20"/>
                <w:szCs w:val="20"/>
              </w:rPr>
            </w:pPr>
            <w:r w:rsidRPr="002305F0">
              <w:rPr>
                <w:rFonts w:ascii="Arial" w:hAnsi="Arial" w:cs="Arial"/>
                <w:sz w:val="20"/>
                <w:szCs w:val="20"/>
                <w:lang w:val="sr-Latn-RS"/>
              </w:rPr>
              <w:t>2</w:t>
            </w:r>
            <w:r w:rsidR="00F651BA" w:rsidRPr="002305F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F651BA" w:rsidRPr="002305F0">
              <w:rPr>
                <w:rFonts w:ascii="Arial" w:hAnsi="Arial" w:cs="Arial"/>
                <w:sz w:val="20"/>
                <w:szCs w:val="20"/>
              </w:rPr>
              <w:t>годин</w:t>
            </w:r>
            <w:r w:rsidR="00F651BA" w:rsidRPr="002305F0">
              <w:rPr>
                <w:rFonts w:ascii="Arial" w:hAnsi="Arial" w:cs="Arial"/>
                <w:sz w:val="20"/>
                <w:szCs w:val="20"/>
                <w:lang w:val="sr-Cyrl-RS"/>
              </w:rPr>
              <w:t>е, уз могућност продужења</w:t>
            </w:r>
          </w:p>
          <w:p w:rsidR="002305F0" w:rsidRPr="002305F0" w:rsidRDefault="002305F0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2305F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Могућност уласка у посед од 12.11.2024. године  </w:t>
            </w:r>
          </w:p>
        </w:tc>
      </w:tr>
      <w:tr w:rsidR="00F651BA" w:rsidRPr="00EB224E" w:rsidTr="009D2211">
        <w:trPr>
          <w:trHeight w:val="41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24E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Намена/ делатност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9D221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Пољопривредна производња/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у пољопривредне сврхе</w:t>
            </w:r>
          </w:p>
        </w:tc>
      </w:tr>
      <w:tr w:rsidR="00F651BA" w:rsidRPr="00EB224E" w:rsidTr="002305F0">
        <w:trPr>
          <w:trHeight w:val="8495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lastRenderedPageBreak/>
              <w:t>Ограничења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услови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закупа/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коришћења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делатности</w:t>
            </w:r>
            <w:proofErr w:type="spellEnd"/>
          </w:p>
        </w:tc>
        <w:tc>
          <w:tcPr>
            <w:tcW w:w="7499" w:type="dxa"/>
            <w:vAlign w:val="center"/>
          </w:tcPr>
          <w:p w:rsidR="002305F0" w:rsidRDefault="002305F0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Улазак у посед: </w:t>
            </w:r>
          </w:p>
          <w:p w:rsidR="00051C51" w:rsidRDefault="00051C51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2305F0" w:rsidRPr="002305F0" w:rsidRDefault="002305F0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2305F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Могућност уласка у посед од 12.11.2024. године  </w:t>
            </w:r>
          </w:p>
          <w:p w:rsidR="002305F0" w:rsidRDefault="002305F0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pStyle w:val="ListParagraph"/>
              <w:spacing w:after="120"/>
              <w:ind w:left="31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Права и обавезе Закупца:</w:t>
            </w:r>
          </w:p>
          <w:p w:rsidR="00F651BA" w:rsidRDefault="00F651BA" w:rsidP="00F651BA">
            <w:pPr>
              <w:pStyle w:val="ListParagraph"/>
              <w:numPr>
                <w:ilvl w:val="0"/>
                <w:numId w:val="3"/>
              </w:numPr>
              <w:spacing w:after="120"/>
              <w:ind w:left="376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плаћа закупнину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уз Уговор о закупу потпише Споразум о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антикорупцијском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понашању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да користи земљиште са пажњом доброг домаћина и по правилима кодекса добре пољопривредне праксе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да се према подземним или надземним објектима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/водовима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понаша са посебном пажњом, на начин да исте не оштети приликом коришћења предмета закупа (Непокретности)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у случају извођења радова (постављање ограде и слично, истицање фирме/ постављање реклама) од стране Закупца: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oбавезна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претходна сагласност и надзор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Закуподавца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(НИС ад) и сви радови (на побољшању Непокретности у вези са делатношћу Закупца) морају бити извршени на терет Закупца, без права на надокнаду од стране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Закуподавца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редовно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благовремено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предузима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потребне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радове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одржавање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свом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трошку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 закуп</w:t>
            </w:r>
            <w:proofErr w:type="gram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и/ или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коришћење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како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целини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тако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ни у делу, без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писане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сагласности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Зaкуподавца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приликом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делатности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производње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се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придржава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закона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регулишу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производње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закона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регулишу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безбедности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здравља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раду, а пре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свега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испушта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одлаже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опасне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штетне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уништава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оштећује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усјеве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саднице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дрвеће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односно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предузима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било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активности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доводе до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смањења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продуктивности, структуре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слојева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до било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другог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оштећења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спаљује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органске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о</w:t>
            </w:r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 xml:space="preserve">статке </w:t>
            </w:r>
            <w:proofErr w:type="spellStart"/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>након</w:t>
            </w:r>
            <w:proofErr w:type="spellEnd"/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>жетве</w:t>
            </w:r>
            <w:proofErr w:type="spellEnd"/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25F70">
              <w:rPr>
                <w:rFonts w:ascii="Arial" w:hAnsi="Arial" w:cs="Arial"/>
                <w:sz w:val="20"/>
                <w:szCs w:val="20"/>
                <w:lang w:val="ru-RU"/>
              </w:rPr>
              <w:t>ус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ева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очува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хемијска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биолошка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својства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да их по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могућности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побољша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r-Latn-RS"/>
              </w:rPr>
              <w:t xml:space="preserve">. </w:t>
            </w:r>
          </w:p>
        </w:tc>
      </w:tr>
    </w:tbl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rPr>
          <w:lang w:val="sr-Cyrl-RS"/>
        </w:rPr>
      </w:pPr>
    </w:p>
    <w:p w:rsidR="00F651BA" w:rsidRPr="00F651BA" w:rsidRDefault="00F651BA" w:rsidP="00F651BA">
      <w:pPr>
        <w:ind w:left="-180"/>
        <w:rPr>
          <w:lang w:val="sr-Cyrl-RS"/>
        </w:rPr>
      </w:pPr>
      <w:r>
        <w:rPr>
          <w:lang w:val="sr-Cyrl-RS"/>
        </w:rPr>
        <w:t xml:space="preserve">     </w:t>
      </w:r>
    </w:p>
    <w:tbl>
      <w:tblPr>
        <w:tblpPr w:leftFromText="180" w:rightFromText="180" w:vertAnchor="text" w:horzAnchor="margin" w:tblpX="-68" w:tblpY="-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521"/>
      </w:tblGrid>
      <w:tr w:rsidR="00F651BA" w:rsidRPr="00EB224E" w:rsidTr="009D2211">
        <w:trPr>
          <w:trHeight w:val="3399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lastRenderedPageBreak/>
              <w:t>Ограничења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услови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закупа/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коришћења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делатности</w:t>
            </w:r>
            <w:proofErr w:type="spellEnd"/>
          </w:p>
        </w:tc>
        <w:tc>
          <w:tcPr>
            <w:tcW w:w="7521" w:type="dxa"/>
            <w:vAlign w:val="center"/>
          </w:tcPr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 xml:space="preserve">Обавезе </w:t>
            </w:r>
            <w:proofErr w:type="spellStart"/>
            <w:r w:rsidRPr="00EB224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>Закуподавца</w:t>
            </w:r>
            <w:proofErr w:type="spellEnd"/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: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B224E" w:rsidRDefault="00F651BA" w:rsidP="00E95E47">
            <w:pPr>
              <w:numPr>
                <w:ilvl w:val="0"/>
                <w:numId w:val="7"/>
              </w:num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Закупцу </w:t>
            </w:r>
            <w:r w:rsidR="00E95E47" w:rsidRPr="00E95E47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надокнади штету за уништене усеве на Земљишту коју је проузроковао приликом извођења радова на редовном, ванредном одржавању и/или ремонту бушотина и водова, а пре свега приликом отклањања перфорација водова који пролазе кроз </w:t>
            </w:r>
            <w:r w:rsidR="00625F70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з</w:t>
            </w:r>
            <w:r w:rsidR="00E95E47" w:rsidRPr="00E95E47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емљиште</w:t>
            </w: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.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95E47" w:rsidRDefault="00F651BA" w:rsidP="00F651BA">
            <w:pPr>
              <w:pStyle w:val="ListParagraph"/>
              <w:numPr>
                <w:ilvl w:val="0"/>
                <w:numId w:val="5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95E47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Накнада евентуалне штете за уништене усеве </w:t>
            </w:r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 xml:space="preserve">ће се утврђивати у сваком конкретном случају у висини </w:t>
            </w:r>
            <w:proofErr w:type="spellStart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>цене</w:t>
            </w:r>
            <w:proofErr w:type="spellEnd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 xml:space="preserve"> уништеног </w:t>
            </w:r>
            <w:proofErr w:type="spellStart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>усева</w:t>
            </w:r>
            <w:proofErr w:type="spellEnd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 xml:space="preserve"> по подацима </w:t>
            </w:r>
            <w:proofErr w:type="spellStart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>Продуктне</w:t>
            </w:r>
            <w:proofErr w:type="spellEnd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 xml:space="preserve"> берзе у Новом Саду на дан настанка штете, по </w:t>
            </w:r>
            <w:proofErr w:type="spellStart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>просечном</w:t>
            </w:r>
            <w:proofErr w:type="spellEnd"/>
            <w:r w:rsidR="00E95E47" w:rsidRPr="00E95E47">
              <w:rPr>
                <w:rFonts w:ascii="Arial" w:eastAsiaTheme="minorEastAsia" w:hAnsi="Arial" w:cs="Arial"/>
                <w:color w:val="171717" w:themeColor="background2" w:themeShade="1A"/>
                <w:sz w:val="20"/>
                <w:szCs w:val="20"/>
                <w:lang w:val="sr-Cyrl-BA" w:eastAsia="zh-CN"/>
              </w:rPr>
              <w:t xml:space="preserve"> приносу, према подацима за територију општине Кањижа</w:t>
            </w:r>
            <w:r w:rsidRPr="00E95E47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</w:p>
        </w:tc>
      </w:tr>
      <w:tr w:rsidR="00F651BA" w:rsidRPr="00EB224E" w:rsidTr="009D2211">
        <w:trPr>
          <w:trHeight w:val="1176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Начин плаћања закупнине  и депозит</w:t>
            </w:r>
          </w:p>
        </w:tc>
        <w:tc>
          <w:tcPr>
            <w:tcW w:w="7521" w:type="dxa"/>
            <w:vAlign w:val="center"/>
          </w:tcPr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закупнина се плаћа авансно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годишње унапред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Закупац је у обавези да уплати депозит као средство обезбеђења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плаћања и извршавања уговорних обавеза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F651BA" w:rsidRDefault="00F651BA" w:rsidP="00F651BA">
      <w:pPr>
        <w:ind w:left="-180"/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>
        <w:rPr>
          <w:rFonts w:ascii="Arial" w:hAnsi="Arial" w:cs="Arial"/>
          <w:b/>
          <w:color w:val="000000"/>
          <w:sz w:val="22"/>
          <w:szCs w:val="22"/>
          <w:lang w:val="sr-Cyrl-CS"/>
        </w:rPr>
        <w:t>СКИЦА ЗЕМЉИШТА</w:t>
      </w:r>
    </w:p>
    <w:p w:rsidR="00F651BA" w:rsidRDefault="00F651BA" w:rsidP="00F651BA">
      <w:pPr>
        <w:jc w:val="center"/>
        <w:rPr>
          <w:rFonts w:ascii="Arial" w:eastAsia="Calibri" w:hAnsi="Arial" w:cs="Arial"/>
          <w:b/>
          <w:color w:val="000000"/>
          <w:sz w:val="22"/>
          <w:szCs w:val="22"/>
          <w:lang w:val="sr-Cyrl-RS" w:eastAsia="en-US"/>
        </w:rPr>
      </w:pPr>
    </w:p>
    <w:p w:rsidR="00F651BA" w:rsidRDefault="00F651BA" w:rsidP="00F651BA">
      <w:pPr>
        <w:rPr>
          <w:rFonts w:ascii="Arial" w:eastAsia="Calibri" w:hAnsi="Arial" w:cs="Arial"/>
          <w:b/>
          <w:color w:val="000000"/>
          <w:sz w:val="22"/>
          <w:szCs w:val="22"/>
          <w:lang w:val="sr-Cyrl-RS" w:eastAsia="en-US"/>
        </w:rPr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651BA" w:rsidRDefault="00625F70" w:rsidP="005444C7">
      <w:pPr>
        <w:jc w:val="center"/>
      </w:pPr>
      <w:r w:rsidRPr="006C55DE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C7FBD19" wp14:editId="2B86613E">
            <wp:extent cx="5667375" cy="4009871"/>
            <wp:effectExtent l="0" t="0" r="0" b="0"/>
            <wp:docPr id="3" name="Picture 3" descr="N:\Upravljanje imovinom\2. SEKTOR zakupa nepokretne imovine\Parcele UPS za izdavanje u zakup 2021\skice_22 10 2021\Za Snježu_25.10.2021\skice SZO_25.10.2021\2780, KO Tresnjeva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Upravljanje imovinom\2. SEKTOR zakupa nepokretne imovine\Parcele UPS za izdavanje u zakup 2021\skice_22 10 2021\Za Snježu_25.10.2021\skice SZO_25.10.2021\2780, KO Tresnjevac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46" cy="40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E6" w:rsidRDefault="009F43E6" w:rsidP="005444C7">
      <w:pPr>
        <w:jc w:val="center"/>
      </w:pPr>
    </w:p>
    <w:p w:rsidR="009F43E6" w:rsidRDefault="009F43E6" w:rsidP="005444C7">
      <w:pPr>
        <w:jc w:val="center"/>
      </w:pPr>
    </w:p>
    <w:p w:rsidR="009F43E6" w:rsidRDefault="009F43E6" w:rsidP="005444C7">
      <w:pPr>
        <w:jc w:val="center"/>
      </w:pPr>
    </w:p>
    <w:p w:rsidR="009F43E6" w:rsidRDefault="009F43E6" w:rsidP="005444C7">
      <w:pPr>
        <w:jc w:val="center"/>
      </w:pPr>
    </w:p>
    <w:p w:rsidR="009F43E6" w:rsidRDefault="009F43E6" w:rsidP="005444C7">
      <w:pPr>
        <w:jc w:val="center"/>
      </w:pPr>
    </w:p>
    <w:p w:rsidR="009F43E6" w:rsidRPr="009F43E6" w:rsidRDefault="009F43E6" w:rsidP="005444C7">
      <w:pPr>
        <w:jc w:val="center"/>
        <w:rPr>
          <w:rFonts w:ascii="Arial" w:hAnsi="Arial" w:cs="Arial"/>
          <w:lang w:val="sr-Cyrl-RS"/>
        </w:rPr>
      </w:pPr>
      <w:proofErr w:type="spellStart"/>
      <w:r w:rsidRPr="009F43E6">
        <w:rPr>
          <w:rFonts w:ascii="Arial" w:hAnsi="Arial" w:cs="Arial"/>
          <w:lang w:val="sr-Cyrl-RS"/>
        </w:rPr>
        <w:t>Фотогртафија</w:t>
      </w:r>
      <w:proofErr w:type="spellEnd"/>
    </w:p>
    <w:p w:rsidR="009F43E6" w:rsidRDefault="009F43E6" w:rsidP="005444C7">
      <w:pPr>
        <w:jc w:val="center"/>
      </w:pPr>
    </w:p>
    <w:p w:rsidR="009F43E6" w:rsidRPr="00F651BA" w:rsidRDefault="009F43E6" w:rsidP="005444C7">
      <w:pPr>
        <w:jc w:val="center"/>
      </w:pPr>
      <w:r w:rsidRPr="009F43E6">
        <w:rPr>
          <w:noProof/>
          <w:lang w:val="sr-Latn-RS" w:eastAsia="sr-Latn-RS"/>
        </w:rPr>
        <w:drawing>
          <wp:inline distT="0" distB="0" distL="0" distR="0">
            <wp:extent cx="5972810" cy="447867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3E6" w:rsidRPr="00F651BA">
      <w:headerReference w:type="defaul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EEE" w:rsidRDefault="00FE3EEE" w:rsidP="00F651BA">
      <w:r>
        <w:separator/>
      </w:r>
    </w:p>
  </w:endnote>
  <w:endnote w:type="continuationSeparator" w:id="0">
    <w:p w:rsidR="00FE3EEE" w:rsidRDefault="00FE3EEE" w:rsidP="00F65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EEE" w:rsidRDefault="00FE3EEE" w:rsidP="00F651BA">
      <w:r>
        <w:separator/>
      </w:r>
    </w:p>
  </w:footnote>
  <w:footnote w:type="continuationSeparator" w:id="0">
    <w:p w:rsidR="00FE3EEE" w:rsidRDefault="00FE3EEE" w:rsidP="00F65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 w:rsidRPr="00F651BA">
      <w:rPr>
        <w:rFonts w:ascii="Arial" w:hAnsi="Arial" w:cs="Arial"/>
        <w:b/>
        <w:sz w:val="22"/>
        <w:szCs w:val="22"/>
        <w:lang w:val="sr-Cyrl-RS"/>
      </w:rPr>
      <w:t>ИНФОРМАЦИЈА</w:t>
    </w:r>
  </w:p>
  <w:p w:rsidR="00F651BA" w:rsidRP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>
      <w:rPr>
        <w:rFonts w:ascii="Arial" w:hAnsi="Arial" w:cs="Arial"/>
        <w:b/>
        <w:sz w:val="22"/>
        <w:szCs w:val="22"/>
        <w:lang w:val="sr-Cyrl-RS"/>
      </w:rPr>
      <w:t xml:space="preserve">Земљиште </w:t>
    </w:r>
    <w:r w:rsidR="00625F70">
      <w:rPr>
        <w:rFonts w:ascii="Arial" w:hAnsi="Arial" w:cs="Arial"/>
        <w:b/>
        <w:sz w:val="22"/>
        <w:szCs w:val="22"/>
        <w:lang w:val="sr-Latn-RS"/>
      </w:rPr>
      <w:t xml:space="preserve"> </w:t>
    </w:r>
    <w:r w:rsidR="00625F70">
      <w:rPr>
        <w:rFonts w:ascii="Arial" w:hAnsi="Arial" w:cs="Arial"/>
        <w:b/>
        <w:sz w:val="22"/>
        <w:szCs w:val="22"/>
        <w:lang w:val="sr-Cyrl-RS"/>
      </w:rPr>
      <w:t xml:space="preserve">део </w:t>
    </w:r>
    <w:r>
      <w:rPr>
        <w:rFonts w:ascii="Arial" w:hAnsi="Arial" w:cs="Arial"/>
        <w:b/>
        <w:sz w:val="22"/>
        <w:szCs w:val="22"/>
        <w:lang w:val="sr-Cyrl-RS"/>
      </w:rPr>
      <w:t xml:space="preserve">кп. бр. </w:t>
    </w:r>
    <w:r w:rsidR="00625F70" w:rsidRPr="00625F70">
      <w:rPr>
        <w:rFonts w:ascii="Arial" w:hAnsi="Arial" w:cs="Arial"/>
        <w:b/>
        <w:sz w:val="22"/>
        <w:szCs w:val="22"/>
        <w:lang w:val="sr-Cyrl-RS"/>
      </w:rPr>
      <w:t xml:space="preserve">2780 КО </w:t>
    </w:r>
    <w:proofErr w:type="spellStart"/>
    <w:r w:rsidR="00625F70" w:rsidRPr="00625F70">
      <w:rPr>
        <w:rFonts w:ascii="Arial" w:hAnsi="Arial" w:cs="Arial"/>
        <w:b/>
        <w:sz w:val="22"/>
        <w:szCs w:val="22"/>
        <w:lang w:val="sr-Cyrl-RS"/>
      </w:rPr>
      <w:t>Трешњевац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76940"/>
    <w:multiLevelType w:val="hybridMultilevel"/>
    <w:tmpl w:val="FA5E77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37EB0"/>
    <w:multiLevelType w:val="hybridMultilevel"/>
    <w:tmpl w:val="F3F0E390"/>
    <w:lvl w:ilvl="0" w:tplc="0409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" w15:restartNumberingAfterBreak="0">
    <w:nsid w:val="651A6ABF"/>
    <w:multiLevelType w:val="hybridMultilevel"/>
    <w:tmpl w:val="FDBEFCB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30FE3"/>
    <w:multiLevelType w:val="hybridMultilevel"/>
    <w:tmpl w:val="4C34E8E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A6A3F"/>
    <w:multiLevelType w:val="hybridMultilevel"/>
    <w:tmpl w:val="6936AFCA"/>
    <w:lvl w:ilvl="0" w:tplc="241A000B">
      <w:start w:val="1"/>
      <w:numFmt w:val="bullet"/>
      <w:lvlText w:val=""/>
      <w:lvlJc w:val="left"/>
      <w:pPr>
        <w:ind w:left="757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74EB3573"/>
    <w:multiLevelType w:val="hybridMultilevel"/>
    <w:tmpl w:val="EDA6A9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D4D26"/>
    <w:multiLevelType w:val="hybridMultilevel"/>
    <w:tmpl w:val="F2A6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BA"/>
    <w:rsid w:val="00051C51"/>
    <w:rsid w:val="00143DEC"/>
    <w:rsid w:val="00173507"/>
    <w:rsid w:val="00197AC7"/>
    <w:rsid w:val="00222B7A"/>
    <w:rsid w:val="002305F0"/>
    <w:rsid w:val="00305018"/>
    <w:rsid w:val="004714C1"/>
    <w:rsid w:val="005444C7"/>
    <w:rsid w:val="00576B37"/>
    <w:rsid w:val="005B3639"/>
    <w:rsid w:val="00625F70"/>
    <w:rsid w:val="007444A7"/>
    <w:rsid w:val="009609D1"/>
    <w:rsid w:val="009F43E6"/>
    <w:rsid w:val="00AC74C1"/>
    <w:rsid w:val="00BE0D10"/>
    <w:rsid w:val="00D66BBC"/>
    <w:rsid w:val="00E36660"/>
    <w:rsid w:val="00E95E47"/>
    <w:rsid w:val="00F529D9"/>
    <w:rsid w:val="00F651BA"/>
    <w:rsid w:val="00F7622D"/>
    <w:rsid w:val="00FE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0AA4636B-2014-4AB9-9722-7642651E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1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629</Words>
  <Characters>3590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Slavisa Aleksic</dc:creator>
  <cp:keywords>Klasifikacija: Без ограничења/Unrestricted</cp:keywords>
  <dc:description/>
  <cp:lastModifiedBy>Slavisa Aleksic</cp:lastModifiedBy>
  <cp:revision>2</cp:revision>
  <dcterms:created xsi:type="dcterms:W3CDTF">2024-10-04T14:07:00Z</dcterms:created>
  <dcterms:modified xsi:type="dcterms:W3CDTF">2024-10-04T14:07:00Z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a95b30ee-2751-48b9-8d6a-7030f4ff0b68</vt:lpwstr>
  </property>
  <property fmtid="{D5CDD505-2E9C-101B-9397-08002B2CF9AE}" pid="3" name="Klasifikacija">
    <vt:lpwstr>Bez-ogranicenja-Unrestricted</vt:lpwstr>
  </property>
</Properties>
</file>